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11A16" w14:textId="77777777" w:rsidR="00C20792" w:rsidRPr="00165DB6" w:rsidRDefault="00C20792" w:rsidP="00C20792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cs="Times New Roman"/>
          <w:b/>
          <w:sz w:val="28"/>
          <w:szCs w:val="28"/>
        </w:rPr>
      </w:pPr>
      <w:r w:rsidRPr="00165DB6">
        <w:rPr>
          <w:rFonts w:cs="Times New Roman"/>
          <w:b/>
          <w:sz w:val="28"/>
          <w:szCs w:val="28"/>
        </w:rPr>
        <w:t>Anticipation Guide</w:t>
      </w:r>
      <w:r w:rsidR="00165DB6" w:rsidRPr="00165DB6">
        <w:rPr>
          <w:rFonts w:cs="Times New Roman"/>
          <w:b/>
          <w:sz w:val="28"/>
          <w:szCs w:val="28"/>
        </w:rPr>
        <w:t xml:space="preserve"> Worksheet</w:t>
      </w:r>
    </w:p>
    <w:p w14:paraId="4FB29E59" w14:textId="77777777" w:rsidR="00C20792" w:rsidRPr="00C20792" w:rsidRDefault="00C20792" w:rsidP="00C20792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cs="Times New Roman"/>
        </w:rPr>
      </w:pPr>
      <w:r w:rsidRPr="00C20792">
        <w:rPr>
          <w:rFonts w:cs="Times New Roman"/>
          <w:i/>
        </w:rPr>
        <w:t>The Great Gatsby</w:t>
      </w:r>
      <w:r w:rsidRPr="00C20792">
        <w:rPr>
          <w:rFonts w:cs="Times New Roman"/>
        </w:rPr>
        <w:t xml:space="preserve"> by F. Scott Fitzgerald</w:t>
      </w:r>
    </w:p>
    <w:p w14:paraId="1271ACCD" w14:textId="77777777" w:rsidR="00C20792" w:rsidRPr="00C20792" w:rsidRDefault="00C20792" w:rsidP="00C20792">
      <w:pPr>
        <w:widowControl w:val="0"/>
        <w:autoSpaceDE w:val="0"/>
        <w:autoSpaceDN w:val="0"/>
        <w:adjustRightInd w:val="0"/>
        <w:spacing w:after="240"/>
        <w:contextualSpacing/>
        <w:rPr>
          <w:rFonts w:cs="Times New Roman"/>
        </w:rPr>
      </w:pPr>
    </w:p>
    <w:p w14:paraId="2DFF009A" w14:textId="77777777" w:rsidR="00C20792" w:rsidRPr="00C20792" w:rsidRDefault="00C20792" w:rsidP="00C20792">
      <w:pPr>
        <w:widowControl w:val="0"/>
        <w:autoSpaceDE w:val="0"/>
        <w:autoSpaceDN w:val="0"/>
        <w:adjustRightInd w:val="0"/>
        <w:spacing w:after="240"/>
        <w:contextualSpacing/>
        <w:rPr>
          <w:rFonts w:cs="Times New Roman"/>
          <w:i/>
        </w:rPr>
      </w:pPr>
      <w:r w:rsidRPr="00C20792">
        <w:rPr>
          <w:rFonts w:cs="Times New Roman"/>
          <w:b/>
        </w:rPr>
        <w:t xml:space="preserve">Directions: </w:t>
      </w:r>
      <w:r w:rsidRPr="00C20792">
        <w:rPr>
          <w:rFonts w:cs="Times New Roman"/>
          <w:i/>
        </w:rPr>
        <w:t xml:space="preserve">Read each statement listed below. Under each statement, briefly explain what it means and what value it reveals about our society. </w:t>
      </w:r>
    </w:p>
    <w:p w14:paraId="2AC6DC67" w14:textId="29F6E3D6" w:rsidR="00C20792" w:rsidRPr="00C20792" w:rsidRDefault="00E93893" w:rsidP="00C20792">
      <w:pPr>
        <w:widowControl w:val="0"/>
        <w:autoSpaceDE w:val="0"/>
        <w:autoSpaceDN w:val="0"/>
        <w:adjustRightInd w:val="0"/>
        <w:spacing w:after="240"/>
        <w:contextualSpacing/>
        <w:rPr>
          <w:rFonts w:cs="Times New Roman"/>
          <w:i/>
        </w:rPr>
      </w:pPr>
      <w:r>
        <w:rPr>
          <w:rFonts w:cs="Times New Roman"/>
          <w:i/>
        </w:rPr>
        <w:t>Then check the appropriate line</w:t>
      </w:r>
      <w:r w:rsidR="00C20792" w:rsidRPr="00C20792">
        <w:rPr>
          <w:rFonts w:cs="Times New Roman"/>
          <w:i/>
        </w:rPr>
        <w:t xml:space="preserve"> on the right-hand side of the page to i</w:t>
      </w:r>
      <w:r>
        <w:rPr>
          <w:rFonts w:cs="Times New Roman"/>
          <w:i/>
        </w:rPr>
        <w:t>ndicate whether or not you agree with this value</w:t>
      </w:r>
      <w:bookmarkStart w:id="0" w:name="_GoBack"/>
      <w:bookmarkEnd w:id="0"/>
      <w:r>
        <w:rPr>
          <w:rFonts w:cs="Times New Roman"/>
          <w:i/>
        </w:rPr>
        <w:t xml:space="preserve"> or agree that people should have this value.</w:t>
      </w:r>
    </w:p>
    <w:p w14:paraId="2A0227B2" w14:textId="77777777" w:rsidR="00C20792" w:rsidRPr="00C20792" w:rsidRDefault="00C20792" w:rsidP="00C20792">
      <w:pPr>
        <w:widowControl w:val="0"/>
        <w:autoSpaceDE w:val="0"/>
        <w:autoSpaceDN w:val="0"/>
        <w:adjustRightInd w:val="0"/>
        <w:spacing w:after="240"/>
        <w:contextualSpacing/>
        <w:rPr>
          <w:rFonts w:cs="Times New Roman"/>
        </w:rPr>
      </w:pPr>
    </w:p>
    <w:p w14:paraId="2FB9AE0F" w14:textId="22C3B860" w:rsidR="00C20792" w:rsidRPr="00C20792" w:rsidRDefault="00C20792" w:rsidP="00C20792">
      <w:pPr>
        <w:widowControl w:val="0"/>
        <w:autoSpaceDE w:val="0"/>
        <w:autoSpaceDN w:val="0"/>
        <w:adjustRightInd w:val="0"/>
        <w:spacing w:after="240"/>
        <w:contextualSpacing/>
        <w:jc w:val="right"/>
        <w:rPr>
          <w:rFonts w:cs="Times New Roman"/>
        </w:rPr>
      </w:pPr>
      <w:r>
        <w:rPr>
          <w:rFonts w:cs="Times New Roman"/>
        </w:rPr>
        <w:t>A=</w:t>
      </w:r>
      <w:r w:rsidR="00F64F69">
        <w:rPr>
          <w:rFonts w:cs="Times New Roman"/>
        </w:rPr>
        <w:t>Strongly A</w:t>
      </w:r>
      <w:r w:rsidR="00E93893">
        <w:rPr>
          <w:rFonts w:cs="Times New Roman"/>
        </w:rPr>
        <w:t>gree</w:t>
      </w:r>
      <w:r w:rsidRPr="00C20792">
        <w:rPr>
          <w:rFonts w:cs="Times New Roman"/>
        </w:rPr>
        <w:t xml:space="preserve"> </w:t>
      </w:r>
      <w:r>
        <w:rPr>
          <w:rFonts w:cs="Times New Roman"/>
        </w:rPr>
        <w:t xml:space="preserve">  B=</w:t>
      </w:r>
      <w:r w:rsidRPr="00C20792">
        <w:rPr>
          <w:rFonts w:cs="Times New Roman"/>
        </w:rPr>
        <w:t>Agree</w:t>
      </w:r>
      <w:r>
        <w:rPr>
          <w:rFonts w:cs="Times New Roman"/>
        </w:rPr>
        <w:t xml:space="preserve">   C=</w:t>
      </w:r>
      <w:r w:rsidRPr="00C20792">
        <w:rPr>
          <w:rFonts w:cs="Times New Roman"/>
        </w:rPr>
        <w:t xml:space="preserve">Disagree </w:t>
      </w:r>
      <w:r>
        <w:rPr>
          <w:rFonts w:cs="Times New Roman"/>
        </w:rPr>
        <w:t xml:space="preserve">  D=</w:t>
      </w:r>
      <w:r w:rsidRPr="00C20792">
        <w:rPr>
          <w:rFonts w:cs="Times New Roman"/>
        </w:rPr>
        <w:t>Strongly disagree</w:t>
      </w:r>
    </w:p>
    <w:p w14:paraId="191711CC" w14:textId="0B7DFAF1" w:rsidR="00C20792" w:rsidRDefault="00C20792" w:rsidP="00C20792">
      <w:pPr>
        <w:widowControl w:val="0"/>
        <w:autoSpaceDE w:val="0"/>
        <w:autoSpaceDN w:val="0"/>
        <w:adjustRightInd w:val="0"/>
        <w:spacing w:after="240"/>
        <w:contextualSpacing/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20792" w14:paraId="3AB124F5" w14:textId="77777777" w:rsidTr="00C20792">
        <w:tc>
          <w:tcPr>
            <w:tcW w:w="4788" w:type="dxa"/>
          </w:tcPr>
          <w:p w14:paraId="2512788B" w14:textId="77777777" w:rsidR="00C20792" w:rsidRDefault="00C20792" w:rsidP="00C2079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 New Roman"/>
              </w:rPr>
            </w:pPr>
          </w:p>
        </w:tc>
        <w:tc>
          <w:tcPr>
            <w:tcW w:w="4788" w:type="dxa"/>
          </w:tcPr>
          <w:p w14:paraId="50A73BE2" w14:textId="77777777" w:rsidR="00C20792" w:rsidRDefault="00C20792" w:rsidP="00C2079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                   B                   C                    D</w:t>
            </w:r>
          </w:p>
        </w:tc>
      </w:tr>
      <w:tr w:rsidR="00C20792" w14:paraId="666F2DE1" w14:textId="77777777" w:rsidTr="00C20792">
        <w:tc>
          <w:tcPr>
            <w:tcW w:w="4788" w:type="dxa"/>
          </w:tcPr>
          <w:p w14:paraId="38E390B0" w14:textId="77777777" w:rsidR="00C20792" w:rsidRDefault="00C20792" w:rsidP="00C2079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 New Roman"/>
              </w:rPr>
            </w:pPr>
            <w:r w:rsidRPr="00C20792">
              <w:rPr>
                <w:rFonts w:cs="Times New Roman"/>
              </w:rPr>
              <w:t>1. “Clothes make the man.”</w:t>
            </w:r>
          </w:p>
        </w:tc>
        <w:tc>
          <w:tcPr>
            <w:tcW w:w="4788" w:type="dxa"/>
          </w:tcPr>
          <w:p w14:paraId="0D3286EF" w14:textId="77777777" w:rsidR="00C20792" w:rsidRDefault="00C20792" w:rsidP="00C2079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_____            _____            _____            _____</w:t>
            </w:r>
          </w:p>
        </w:tc>
      </w:tr>
      <w:tr w:rsidR="00C20792" w14:paraId="690586AE" w14:textId="77777777" w:rsidTr="00C20792">
        <w:tc>
          <w:tcPr>
            <w:tcW w:w="4788" w:type="dxa"/>
          </w:tcPr>
          <w:p w14:paraId="523FED46" w14:textId="77777777" w:rsidR="00C20792" w:rsidRDefault="00C20792" w:rsidP="00C20792">
            <w:pPr>
              <w:widowControl w:val="0"/>
              <w:autoSpaceDE w:val="0"/>
              <w:autoSpaceDN w:val="0"/>
              <w:adjustRightInd w:val="0"/>
              <w:spacing w:after="240"/>
              <w:ind w:left="27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Meaning:</w:t>
            </w:r>
          </w:p>
          <w:p w14:paraId="797E7CC7" w14:textId="77777777" w:rsidR="00C20792" w:rsidRDefault="00C20792" w:rsidP="00C2079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 New Roman"/>
              </w:rPr>
            </w:pPr>
          </w:p>
          <w:p w14:paraId="0485E325" w14:textId="77777777" w:rsidR="00C20792" w:rsidRDefault="00C20792" w:rsidP="00C2079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 New Roman"/>
              </w:rPr>
            </w:pPr>
          </w:p>
        </w:tc>
        <w:tc>
          <w:tcPr>
            <w:tcW w:w="4788" w:type="dxa"/>
          </w:tcPr>
          <w:p w14:paraId="1F67B7DE" w14:textId="77777777" w:rsidR="00C20792" w:rsidRDefault="00C20792" w:rsidP="00C2079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 New Roman"/>
              </w:rPr>
            </w:pPr>
          </w:p>
        </w:tc>
      </w:tr>
      <w:tr w:rsidR="00C20792" w14:paraId="47F54036" w14:textId="77777777" w:rsidTr="00C20792">
        <w:tc>
          <w:tcPr>
            <w:tcW w:w="4788" w:type="dxa"/>
          </w:tcPr>
          <w:p w14:paraId="140CA28C" w14:textId="77777777" w:rsidR="00C20792" w:rsidRDefault="00C20792" w:rsidP="00C20792">
            <w:pPr>
              <w:widowControl w:val="0"/>
              <w:autoSpaceDE w:val="0"/>
              <w:autoSpaceDN w:val="0"/>
              <w:adjustRightInd w:val="0"/>
              <w:spacing w:after="240"/>
              <w:ind w:left="27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Value:</w:t>
            </w:r>
          </w:p>
          <w:p w14:paraId="43C48676" w14:textId="77777777" w:rsidR="00C20792" w:rsidRDefault="00C20792" w:rsidP="00C2079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 New Roman"/>
              </w:rPr>
            </w:pPr>
          </w:p>
          <w:p w14:paraId="65674025" w14:textId="77777777" w:rsidR="00C20792" w:rsidRDefault="00C20792" w:rsidP="00C2079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 New Roman"/>
              </w:rPr>
            </w:pPr>
          </w:p>
        </w:tc>
        <w:tc>
          <w:tcPr>
            <w:tcW w:w="4788" w:type="dxa"/>
          </w:tcPr>
          <w:p w14:paraId="4514BF21" w14:textId="77777777" w:rsidR="00C20792" w:rsidRDefault="00C20792" w:rsidP="00C2079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 New Roman"/>
              </w:rPr>
            </w:pPr>
          </w:p>
        </w:tc>
      </w:tr>
    </w:tbl>
    <w:p w14:paraId="26AD2EB0" w14:textId="77777777" w:rsidR="00C20792" w:rsidRDefault="00C20792" w:rsidP="00C20792">
      <w:pPr>
        <w:widowControl w:val="0"/>
        <w:autoSpaceDE w:val="0"/>
        <w:autoSpaceDN w:val="0"/>
        <w:adjustRightInd w:val="0"/>
        <w:spacing w:after="240"/>
        <w:contextualSpacing/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20792" w14:paraId="2B9A0362" w14:textId="77777777" w:rsidTr="00F64F69">
        <w:tc>
          <w:tcPr>
            <w:tcW w:w="4788" w:type="dxa"/>
          </w:tcPr>
          <w:p w14:paraId="5CE4CBF6" w14:textId="77777777" w:rsidR="00C20792" w:rsidRDefault="00C20792" w:rsidP="00F64F6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 New Roman"/>
              </w:rPr>
            </w:pPr>
          </w:p>
        </w:tc>
        <w:tc>
          <w:tcPr>
            <w:tcW w:w="4788" w:type="dxa"/>
          </w:tcPr>
          <w:p w14:paraId="507174C8" w14:textId="77777777" w:rsidR="00C20792" w:rsidRDefault="00C20792" w:rsidP="00F64F6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                   B                   C                    D</w:t>
            </w:r>
          </w:p>
        </w:tc>
      </w:tr>
      <w:tr w:rsidR="00C20792" w14:paraId="4EB526F5" w14:textId="77777777" w:rsidTr="00F64F69">
        <w:tc>
          <w:tcPr>
            <w:tcW w:w="4788" w:type="dxa"/>
          </w:tcPr>
          <w:p w14:paraId="4E80A190" w14:textId="77777777" w:rsidR="00C20792" w:rsidRDefault="00C20792" w:rsidP="00F64F6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 New Roman"/>
              </w:rPr>
            </w:pPr>
            <w:r w:rsidRPr="00C20792">
              <w:rPr>
                <w:rFonts w:cs="Times New Roman"/>
              </w:rPr>
              <w:t>2. “You can’t judge a book by its cover.”</w:t>
            </w:r>
          </w:p>
        </w:tc>
        <w:tc>
          <w:tcPr>
            <w:tcW w:w="4788" w:type="dxa"/>
          </w:tcPr>
          <w:p w14:paraId="37C2FEC9" w14:textId="77777777" w:rsidR="00C20792" w:rsidRDefault="00C20792" w:rsidP="00F64F6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_____            _____            _____            _____</w:t>
            </w:r>
          </w:p>
        </w:tc>
      </w:tr>
      <w:tr w:rsidR="00C20792" w14:paraId="336B5786" w14:textId="77777777" w:rsidTr="00F64F69">
        <w:tc>
          <w:tcPr>
            <w:tcW w:w="4788" w:type="dxa"/>
          </w:tcPr>
          <w:p w14:paraId="16A458DA" w14:textId="77777777" w:rsidR="00C20792" w:rsidRDefault="00C20792" w:rsidP="00F64F69">
            <w:pPr>
              <w:widowControl w:val="0"/>
              <w:autoSpaceDE w:val="0"/>
              <w:autoSpaceDN w:val="0"/>
              <w:adjustRightInd w:val="0"/>
              <w:spacing w:after="240"/>
              <w:ind w:left="27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Meaning:</w:t>
            </w:r>
          </w:p>
          <w:p w14:paraId="39F1607D" w14:textId="77777777" w:rsidR="00C20792" w:rsidRDefault="00C20792" w:rsidP="00F64F6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 New Roman"/>
              </w:rPr>
            </w:pPr>
          </w:p>
          <w:p w14:paraId="7C0F6536" w14:textId="77777777" w:rsidR="00C20792" w:rsidRDefault="00C20792" w:rsidP="00F64F6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 New Roman"/>
              </w:rPr>
            </w:pPr>
          </w:p>
        </w:tc>
        <w:tc>
          <w:tcPr>
            <w:tcW w:w="4788" w:type="dxa"/>
          </w:tcPr>
          <w:p w14:paraId="75AAC598" w14:textId="77777777" w:rsidR="00C20792" w:rsidRDefault="00C20792" w:rsidP="00F64F6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 New Roman"/>
              </w:rPr>
            </w:pPr>
          </w:p>
        </w:tc>
      </w:tr>
      <w:tr w:rsidR="00C20792" w14:paraId="73E9D57A" w14:textId="77777777" w:rsidTr="00F64F69">
        <w:tc>
          <w:tcPr>
            <w:tcW w:w="4788" w:type="dxa"/>
          </w:tcPr>
          <w:p w14:paraId="38097A89" w14:textId="77777777" w:rsidR="00C20792" w:rsidRDefault="00C20792" w:rsidP="00F64F69">
            <w:pPr>
              <w:widowControl w:val="0"/>
              <w:autoSpaceDE w:val="0"/>
              <w:autoSpaceDN w:val="0"/>
              <w:adjustRightInd w:val="0"/>
              <w:spacing w:after="240"/>
              <w:ind w:left="27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Value:</w:t>
            </w:r>
          </w:p>
          <w:p w14:paraId="5EAE9EDA" w14:textId="77777777" w:rsidR="00C20792" w:rsidRDefault="00C20792" w:rsidP="00F64F6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 New Roman"/>
              </w:rPr>
            </w:pPr>
          </w:p>
          <w:p w14:paraId="6C10FD2A" w14:textId="77777777" w:rsidR="00C20792" w:rsidRDefault="00C20792" w:rsidP="00F64F6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 New Roman"/>
              </w:rPr>
            </w:pPr>
          </w:p>
        </w:tc>
        <w:tc>
          <w:tcPr>
            <w:tcW w:w="4788" w:type="dxa"/>
          </w:tcPr>
          <w:p w14:paraId="62CD2AA5" w14:textId="77777777" w:rsidR="00C20792" w:rsidRDefault="00C20792" w:rsidP="00F64F6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 New Roman"/>
              </w:rPr>
            </w:pPr>
          </w:p>
        </w:tc>
      </w:tr>
    </w:tbl>
    <w:p w14:paraId="6CAFABD8" w14:textId="77777777" w:rsidR="00C20792" w:rsidRDefault="00C20792" w:rsidP="00C20792">
      <w:pPr>
        <w:widowControl w:val="0"/>
        <w:autoSpaceDE w:val="0"/>
        <w:autoSpaceDN w:val="0"/>
        <w:adjustRightInd w:val="0"/>
        <w:spacing w:after="240"/>
        <w:contextualSpacing/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20792" w14:paraId="764BA527" w14:textId="77777777" w:rsidTr="00F64F69">
        <w:tc>
          <w:tcPr>
            <w:tcW w:w="4788" w:type="dxa"/>
          </w:tcPr>
          <w:p w14:paraId="2A60677E" w14:textId="77777777" w:rsidR="00C20792" w:rsidRDefault="00C20792" w:rsidP="00F64F6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 New Roman"/>
              </w:rPr>
            </w:pPr>
          </w:p>
        </w:tc>
        <w:tc>
          <w:tcPr>
            <w:tcW w:w="4788" w:type="dxa"/>
          </w:tcPr>
          <w:p w14:paraId="4F6F2783" w14:textId="77777777" w:rsidR="00C20792" w:rsidRDefault="00C20792" w:rsidP="00F64F6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                   B                   C                    D</w:t>
            </w:r>
          </w:p>
        </w:tc>
      </w:tr>
      <w:tr w:rsidR="00C20792" w14:paraId="5C48F82C" w14:textId="77777777" w:rsidTr="00F64F69">
        <w:tc>
          <w:tcPr>
            <w:tcW w:w="4788" w:type="dxa"/>
          </w:tcPr>
          <w:p w14:paraId="4F0BBDD5" w14:textId="77777777" w:rsidR="00C20792" w:rsidRDefault="00C20792" w:rsidP="00F64F6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 New Roman"/>
              </w:rPr>
            </w:pPr>
            <w:r w:rsidRPr="00C20792">
              <w:rPr>
                <w:rFonts w:cs="Times New Roman"/>
              </w:rPr>
              <w:t>3. “Money can’t buy happiness.”</w:t>
            </w:r>
          </w:p>
        </w:tc>
        <w:tc>
          <w:tcPr>
            <w:tcW w:w="4788" w:type="dxa"/>
          </w:tcPr>
          <w:p w14:paraId="107E672E" w14:textId="77777777" w:rsidR="00C20792" w:rsidRDefault="00C20792" w:rsidP="00F64F6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_____            _____            _____            _____</w:t>
            </w:r>
          </w:p>
        </w:tc>
      </w:tr>
      <w:tr w:rsidR="00C20792" w14:paraId="0FBF90FB" w14:textId="77777777" w:rsidTr="00F64F69">
        <w:tc>
          <w:tcPr>
            <w:tcW w:w="4788" w:type="dxa"/>
          </w:tcPr>
          <w:p w14:paraId="76658D1E" w14:textId="77777777" w:rsidR="00C20792" w:rsidRDefault="00C20792" w:rsidP="00F64F69">
            <w:pPr>
              <w:widowControl w:val="0"/>
              <w:autoSpaceDE w:val="0"/>
              <w:autoSpaceDN w:val="0"/>
              <w:adjustRightInd w:val="0"/>
              <w:spacing w:after="240"/>
              <w:ind w:left="27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Meaning:</w:t>
            </w:r>
          </w:p>
          <w:p w14:paraId="30E3AFA3" w14:textId="77777777" w:rsidR="00C20792" w:rsidRDefault="00C20792" w:rsidP="00F64F6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 New Roman"/>
              </w:rPr>
            </w:pPr>
          </w:p>
          <w:p w14:paraId="29D5BDE2" w14:textId="77777777" w:rsidR="00C20792" w:rsidRDefault="00C20792" w:rsidP="00F64F6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 New Roman"/>
              </w:rPr>
            </w:pPr>
          </w:p>
        </w:tc>
        <w:tc>
          <w:tcPr>
            <w:tcW w:w="4788" w:type="dxa"/>
          </w:tcPr>
          <w:p w14:paraId="07E24D63" w14:textId="77777777" w:rsidR="00C20792" w:rsidRDefault="00C20792" w:rsidP="00F64F6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 New Roman"/>
              </w:rPr>
            </w:pPr>
          </w:p>
        </w:tc>
      </w:tr>
      <w:tr w:rsidR="00C20792" w14:paraId="4CBF6778" w14:textId="77777777" w:rsidTr="00F64F69">
        <w:tc>
          <w:tcPr>
            <w:tcW w:w="4788" w:type="dxa"/>
          </w:tcPr>
          <w:p w14:paraId="4329A1A2" w14:textId="77777777" w:rsidR="00C20792" w:rsidRDefault="00C20792" w:rsidP="00F64F69">
            <w:pPr>
              <w:widowControl w:val="0"/>
              <w:autoSpaceDE w:val="0"/>
              <w:autoSpaceDN w:val="0"/>
              <w:adjustRightInd w:val="0"/>
              <w:spacing w:after="240"/>
              <w:ind w:left="27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Value:</w:t>
            </w:r>
          </w:p>
          <w:p w14:paraId="2F2AA363" w14:textId="77777777" w:rsidR="00C20792" w:rsidRDefault="00C20792" w:rsidP="00F64F6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 New Roman"/>
              </w:rPr>
            </w:pPr>
          </w:p>
          <w:p w14:paraId="11CAD726" w14:textId="77777777" w:rsidR="00C20792" w:rsidRDefault="00C20792" w:rsidP="00F64F6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 New Roman"/>
              </w:rPr>
            </w:pPr>
          </w:p>
        </w:tc>
        <w:tc>
          <w:tcPr>
            <w:tcW w:w="4788" w:type="dxa"/>
          </w:tcPr>
          <w:p w14:paraId="2DAC798A" w14:textId="77777777" w:rsidR="00C20792" w:rsidRDefault="00C20792" w:rsidP="00F64F6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 New Roman"/>
              </w:rPr>
            </w:pPr>
          </w:p>
        </w:tc>
      </w:tr>
    </w:tbl>
    <w:p w14:paraId="65F1333E" w14:textId="77777777" w:rsidR="00C20792" w:rsidRDefault="00C20792" w:rsidP="00C20792">
      <w:pPr>
        <w:widowControl w:val="0"/>
        <w:autoSpaceDE w:val="0"/>
        <w:autoSpaceDN w:val="0"/>
        <w:adjustRightInd w:val="0"/>
        <w:spacing w:after="240"/>
        <w:contextualSpacing/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20792" w14:paraId="59401228" w14:textId="77777777" w:rsidTr="00F64F69">
        <w:tc>
          <w:tcPr>
            <w:tcW w:w="4788" w:type="dxa"/>
          </w:tcPr>
          <w:p w14:paraId="7147CAC1" w14:textId="77777777" w:rsidR="00C20792" w:rsidRDefault="00C20792" w:rsidP="00F64F6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 New Roman"/>
              </w:rPr>
            </w:pPr>
          </w:p>
        </w:tc>
        <w:tc>
          <w:tcPr>
            <w:tcW w:w="4788" w:type="dxa"/>
          </w:tcPr>
          <w:p w14:paraId="6A3A4A44" w14:textId="77777777" w:rsidR="00C20792" w:rsidRDefault="00C20792" w:rsidP="00F64F6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                   B                   C                    D</w:t>
            </w:r>
          </w:p>
        </w:tc>
      </w:tr>
      <w:tr w:rsidR="00C20792" w14:paraId="776FB81A" w14:textId="77777777" w:rsidTr="00F64F69">
        <w:tc>
          <w:tcPr>
            <w:tcW w:w="4788" w:type="dxa"/>
          </w:tcPr>
          <w:p w14:paraId="0A056140" w14:textId="77777777" w:rsidR="00C20792" w:rsidRDefault="00C20792" w:rsidP="00F64F6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 New Roman"/>
              </w:rPr>
            </w:pPr>
            <w:r w:rsidRPr="00C20792">
              <w:rPr>
                <w:rFonts w:cs="Times New Roman"/>
              </w:rPr>
              <w:t>4. “It’s better to have second-hand</w:t>
            </w:r>
            <w:r>
              <w:rPr>
                <w:rFonts w:cs="Times New Roman"/>
              </w:rPr>
              <w:t xml:space="preserve"> diamonds than none at all.” -</w:t>
            </w:r>
            <w:r w:rsidRPr="00C20792">
              <w:rPr>
                <w:rFonts w:cs="Times New Roman"/>
              </w:rPr>
              <w:t>Mark Twain</w:t>
            </w:r>
          </w:p>
        </w:tc>
        <w:tc>
          <w:tcPr>
            <w:tcW w:w="4788" w:type="dxa"/>
          </w:tcPr>
          <w:p w14:paraId="0B708A21" w14:textId="77777777" w:rsidR="00C20792" w:rsidRDefault="00C20792" w:rsidP="00F64F6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_____            _____            _____            _____</w:t>
            </w:r>
          </w:p>
        </w:tc>
      </w:tr>
      <w:tr w:rsidR="00C20792" w14:paraId="599DBE8E" w14:textId="77777777" w:rsidTr="00F64F69">
        <w:tc>
          <w:tcPr>
            <w:tcW w:w="4788" w:type="dxa"/>
          </w:tcPr>
          <w:p w14:paraId="13F6AC6B" w14:textId="77777777" w:rsidR="00C20792" w:rsidRDefault="00C20792" w:rsidP="00F64F69">
            <w:pPr>
              <w:widowControl w:val="0"/>
              <w:autoSpaceDE w:val="0"/>
              <w:autoSpaceDN w:val="0"/>
              <w:adjustRightInd w:val="0"/>
              <w:spacing w:after="240"/>
              <w:ind w:left="27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Meaning:</w:t>
            </w:r>
          </w:p>
          <w:p w14:paraId="794138CB" w14:textId="77777777" w:rsidR="00C20792" w:rsidRDefault="00C20792" w:rsidP="00F64F6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 New Roman"/>
              </w:rPr>
            </w:pPr>
          </w:p>
          <w:p w14:paraId="562CBF3A" w14:textId="77777777" w:rsidR="00C20792" w:rsidRDefault="00C20792" w:rsidP="00F64F6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 New Roman"/>
              </w:rPr>
            </w:pPr>
          </w:p>
        </w:tc>
        <w:tc>
          <w:tcPr>
            <w:tcW w:w="4788" w:type="dxa"/>
          </w:tcPr>
          <w:p w14:paraId="0DB0FB1A" w14:textId="77777777" w:rsidR="00C20792" w:rsidRDefault="00C20792" w:rsidP="00F64F6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 New Roman"/>
              </w:rPr>
            </w:pPr>
          </w:p>
        </w:tc>
      </w:tr>
      <w:tr w:rsidR="00C20792" w14:paraId="27B8AF30" w14:textId="77777777" w:rsidTr="00F64F69">
        <w:tc>
          <w:tcPr>
            <w:tcW w:w="4788" w:type="dxa"/>
          </w:tcPr>
          <w:p w14:paraId="13A42A93" w14:textId="77777777" w:rsidR="00C20792" w:rsidRDefault="00C20792" w:rsidP="00F64F69">
            <w:pPr>
              <w:widowControl w:val="0"/>
              <w:autoSpaceDE w:val="0"/>
              <w:autoSpaceDN w:val="0"/>
              <w:adjustRightInd w:val="0"/>
              <w:spacing w:after="240"/>
              <w:ind w:left="27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Value:</w:t>
            </w:r>
          </w:p>
          <w:p w14:paraId="1C020CD7" w14:textId="77777777" w:rsidR="00C20792" w:rsidRDefault="00C20792" w:rsidP="00F64F6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 New Roman"/>
              </w:rPr>
            </w:pPr>
          </w:p>
          <w:p w14:paraId="7B10B289" w14:textId="77777777" w:rsidR="00C20792" w:rsidRDefault="00C20792" w:rsidP="00F64F6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 New Roman"/>
              </w:rPr>
            </w:pPr>
          </w:p>
          <w:p w14:paraId="15B359DE" w14:textId="77777777" w:rsidR="00F64F69" w:rsidRDefault="00F64F69" w:rsidP="00F64F6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 New Roman"/>
              </w:rPr>
            </w:pPr>
          </w:p>
        </w:tc>
        <w:tc>
          <w:tcPr>
            <w:tcW w:w="4788" w:type="dxa"/>
          </w:tcPr>
          <w:p w14:paraId="1C8B513F" w14:textId="77777777" w:rsidR="00C20792" w:rsidRDefault="00C20792" w:rsidP="00F64F6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 New Roman"/>
              </w:rPr>
            </w:pPr>
          </w:p>
        </w:tc>
      </w:tr>
    </w:tbl>
    <w:p w14:paraId="73257AFC" w14:textId="77777777" w:rsidR="00C20792" w:rsidRPr="00C20792" w:rsidRDefault="00C20792" w:rsidP="00C20792">
      <w:pPr>
        <w:widowControl w:val="0"/>
        <w:autoSpaceDE w:val="0"/>
        <w:autoSpaceDN w:val="0"/>
        <w:adjustRightInd w:val="0"/>
        <w:spacing w:after="240"/>
        <w:contextualSpacing/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20792" w14:paraId="30B11B6E" w14:textId="77777777" w:rsidTr="00F64F69">
        <w:tc>
          <w:tcPr>
            <w:tcW w:w="4788" w:type="dxa"/>
          </w:tcPr>
          <w:p w14:paraId="7FEBF860" w14:textId="77777777" w:rsidR="00C20792" w:rsidRDefault="00C20792" w:rsidP="00F64F6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 New Roman"/>
              </w:rPr>
            </w:pPr>
          </w:p>
        </w:tc>
        <w:tc>
          <w:tcPr>
            <w:tcW w:w="4788" w:type="dxa"/>
          </w:tcPr>
          <w:p w14:paraId="1AA46B32" w14:textId="77777777" w:rsidR="00C20792" w:rsidRDefault="00C20792" w:rsidP="00F64F6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                   B                   C                    D</w:t>
            </w:r>
          </w:p>
        </w:tc>
      </w:tr>
      <w:tr w:rsidR="00C20792" w14:paraId="60BBCC00" w14:textId="77777777" w:rsidTr="00F64F69">
        <w:tc>
          <w:tcPr>
            <w:tcW w:w="4788" w:type="dxa"/>
          </w:tcPr>
          <w:p w14:paraId="157622A1" w14:textId="77777777" w:rsidR="00C20792" w:rsidRDefault="00C20792" w:rsidP="00C2079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5. If</w:t>
            </w:r>
            <w:r w:rsidRPr="00C2079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“</w:t>
            </w:r>
            <w:r w:rsidRPr="00C20792">
              <w:rPr>
                <w:rFonts w:cs="Times New Roman"/>
              </w:rPr>
              <w:t>there’s marriage without love, there’l</w:t>
            </w:r>
            <w:r>
              <w:rPr>
                <w:rFonts w:cs="Times New Roman"/>
              </w:rPr>
              <w:t>l be love without marriage.” -</w:t>
            </w:r>
            <w:r w:rsidRPr="00C20792">
              <w:rPr>
                <w:rFonts w:cs="Times New Roman"/>
              </w:rPr>
              <w:t>Benjamin Franklin</w:t>
            </w:r>
          </w:p>
        </w:tc>
        <w:tc>
          <w:tcPr>
            <w:tcW w:w="4788" w:type="dxa"/>
          </w:tcPr>
          <w:p w14:paraId="701B41E4" w14:textId="77777777" w:rsidR="00C20792" w:rsidRDefault="00C20792" w:rsidP="00F64F6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_____            _____            _____            _____</w:t>
            </w:r>
          </w:p>
        </w:tc>
      </w:tr>
      <w:tr w:rsidR="00C20792" w14:paraId="4CB5DE74" w14:textId="77777777" w:rsidTr="00F64F69">
        <w:tc>
          <w:tcPr>
            <w:tcW w:w="4788" w:type="dxa"/>
          </w:tcPr>
          <w:p w14:paraId="1F8E05BA" w14:textId="77777777" w:rsidR="00C20792" w:rsidRDefault="00C20792" w:rsidP="00F64F69">
            <w:pPr>
              <w:widowControl w:val="0"/>
              <w:autoSpaceDE w:val="0"/>
              <w:autoSpaceDN w:val="0"/>
              <w:adjustRightInd w:val="0"/>
              <w:spacing w:after="240"/>
              <w:ind w:left="27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Meaning:</w:t>
            </w:r>
          </w:p>
          <w:p w14:paraId="267E6F5D" w14:textId="77777777" w:rsidR="00C20792" w:rsidRDefault="00C20792" w:rsidP="00F64F6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 New Roman"/>
              </w:rPr>
            </w:pPr>
          </w:p>
          <w:p w14:paraId="5B82FE80" w14:textId="77777777" w:rsidR="00C20792" w:rsidRDefault="00C20792" w:rsidP="00F64F6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 New Roman"/>
              </w:rPr>
            </w:pPr>
          </w:p>
        </w:tc>
        <w:tc>
          <w:tcPr>
            <w:tcW w:w="4788" w:type="dxa"/>
          </w:tcPr>
          <w:p w14:paraId="4B6A6BC9" w14:textId="77777777" w:rsidR="00C20792" w:rsidRDefault="00C20792" w:rsidP="00F64F6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 New Roman"/>
              </w:rPr>
            </w:pPr>
          </w:p>
        </w:tc>
      </w:tr>
      <w:tr w:rsidR="00C20792" w14:paraId="30B23A87" w14:textId="77777777" w:rsidTr="00F64F69">
        <w:tc>
          <w:tcPr>
            <w:tcW w:w="4788" w:type="dxa"/>
          </w:tcPr>
          <w:p w14:paraId="7823D936" w14:textId="77777777" w:rsidR="00C20792" w:rsidRDefault="00C20792" w:rsidP="00F64F69">
            <w:pPr>
              <w:widowControl w:val="0"/>
              <w:autoSpaceDE w:val="0"/>
              <w:autoSpaceDN w:val="0"/>
              <w:adjustRightInd w:val="0"/>
              <w:spacing w:after="240"/>
              <w:ind w:left="27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Value:</w:t>
            </w:r>
          </w:p>
          <w:p w14:paraId="1250DAFD" w14:textId="77777777" w:rsidR="00C20792" w:rsidRDefault="00C20792" w:rsidP="00F64F6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 New Roman"/>
              </w:rPr>
            </w:pPr>
          </w:p>
          <w:p w14:paraId="42EDE4D1" w14:textId="77777777" w:rsidR="00C20792" w:rsidRDefault="00C20792" w:rsidP="00F64F6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 New Roman"/>
              </w:rPr>
            </w:pPr>
          </w:p>
          <w:p w14:paraId="3B6FF5A6" w14:textId="77777777" w:rsidR="00C20792" w:rsidRDefault="00C20792" w:rsidP="00F64F6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 New Roman"/>
              </w:rPr>
            </w:pPr>
          </w:p>
        </w:tc>
        <w:tc>
          <w:tcPr>
            <w:tcW w:w="4788" w:type="dxa"/>
          </w:tcPr>
          <w:p w14:paraId="512FC555" w14:textId="77777777" w:rsidR="00C20792" w:rsidRDefault="00C20792" w:rsidP="00F64F6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 New Roman"/>
              </w:rPr>
            </w:pPr>
          </w:p>
        </w:tc>
      </w:tr>
    </w:tbl>
    <w:p w14:paraId="407C0F0E" w14:textId="77777777" w:rsidR="00C20792" w:rsidRPr="00C20792" w:rsidRDefault="00C20792" w:rsidP="00C20792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cs="Times New Roman"/>
          <w:b/>
        </w:rPr>
      </w:pPr>
      <w:r w:rsidRPr="00C20792">
        <w:rPr>
          <w:rFonts w:cs="Times New Roman"/>
          <w:b/>
        </w:rPr>
        <w:t>Short Responses</w:t>
      </w:r>
    </w:p>
    <w:p w14:paraId="725A66E5" w14:textId="77777777" w:rsidR="00C20792" w:rsidRDefault="00C20792" w:rsidP="00C20792">
      <w:pPr>
        <w:widowControl w:val="0"/>
        <w:autoSpaceDE w:val="0"/>
        <w:autoSpaceDN w:val="0"/>
        <w:adjustRightInd w:val="0"/>
        <w:spacing w:after="240"/>
        <w:contextualSpacing/>
        <w:rPr>
          <w:rFonts w:cs="Times New Roman"/>
        </w:rPr>
      </w:pPr>
      <w:r w:rsidRPr="00C20792">
        <w:rPr>
          <w:rFonts w:cs="Times New Roman"/>
          <w:b/>
        </w:rPr>
        <w:t>Directions:</w:t>
      </w:r>
      <w:r>
        <w:rPr>
          <w:rFonts w:cs="Times New Roman"/>
        </w:rPr>
        <w:t xml:space="preserve"> </w:t>
      </w:r>
      <w:r w:rsidRPr="00C20792">
        <w:rPr>
          <w:rFonts w:cs="Times New Roman"/>
          <w:i/>
        </w:rPr>
        <w:t>Respond thoughtfully in complete sentences to each of the following questions.</w:t>
      </w:r>
      <w:r>
        <w:rPr>
          <w:rFonts w:cs="Times New Roman"/>
        </w:rPr>
        <w:t xml:space="preserve"> </w:t>
      </w:r>
    </w:p>
    <w:p w14:paraId="112A6517" w14:textId="77777777" w:rsidR="00C20792" w:rsidRPr="00C20792" w:rsidRDefault="00C20792" w:rsidP="00C20792">
      <w:pPr>
        <w:widowControl w:val="0"/>
        <w:autoSpaceDE w:val="0"/>
        <w:autoSpaceDN w:val="0"/>
        <w:adjustRightInd w:val="0"/>
        <w:spacing w:after="240"/>
        <w:contextualSpacing/>
        <w:rPr>
          <w:rFonts w:cs="Times New Roman"/>
        </w:rPr>
      </w:pPr>
    </w:p>
    <w:p w14:paraId="2274ED9D" w14:textId="77777777" w:rsidR="00C20792" w:rsidRDefault="00C20792" w:rsidP="00C20792">
      <w:pPr>
        <w:widowControl w:val="0"/>
        <w:autoSpaceDE w:val="0"/>
        <w:autoSpaceDN w:val="0"/>
        <w:adjustRightInd w:val="0"/>
        <w:spacing w:after="240"/>
        <w:contextualSpacing/>
        <w:rPr>
          <w:rFonts w:cs="Times New Roman"/>
        </w:rPr>
      </w:pPr>
      <w:r>
        <w:rPr>
          <w:rFonts w:cs="Times New Roman"/>
        </w:rPr>
        <w:t>6</w:t>
      </w:r>
      <w:r w:rsidRPr="00C20792">
        <w:rPr>
          <w:rFonts w:cs="Times New Roman"/>
        </w:rPr>
        <w:t>. How might people who are born into wealth compare or contrast to those who are “nouveau riche” or acquired their wealth overnight?</w:t>
      </w:r>
    </w:p>
    <w:p w14:paraId="7ACC53BB" w14:textId="77777777" w:rsidR="00C20792" w:rsidRDefault="00C20792" w:rsidP="00C20792">
      <w:pPr>
        <w:widowControl w:val="0"/>
        <w:autoSpaceDE w:val="0"/>
        <w:autoSpaceDN w:val="0"/>
        <w:adjustRightInd w:val="0"/>
        <w:spacing w:after="240"/>
        <w:contextualSpacing/>
        <w:rPr>
          <w:rFonts w:cs="Times New Roman"/>
        </w:rPr>
      </w:pPr>
    </w:p>
    <w:p w14:paraId="0BB539E1" w14:textId="77777777" w:rsidR="00C20792" w:rsidRDefault="00C20792" w:rsidP="00C20792">
      <w:pPr>
        <w:widowControl w:val="0"/>
        <w:autoSpaceDE w:val="0"/>
        <w:autoSpaceDN w:val="0"/>
        <w:adjustRightInd w:val="0"/>
        <w:spacing w:after="240"/>
        <w:contextualSpacing/>
        <w:rPr>
          <w:rFonts w:cs="Times New Roman"/>
        </w:rPr>
      </w:pPr>
    </w:p>
    <w:p w14:paraId="427A137A" w14:textId="77777777" w:rsidR="00C20792" w:rsidRDefault="00C20792" w:rsidP="00C20792">
      <w:pPr>
        <w:widowControl w:val="0"/>
        <w:autoSpaceDE w:val="0"/>
        <w:autoSpaceDN w:val="0"/>
        <w:adjustRightInd w:val="0"/>
        <w:spacing w:after="240"/>
        <w:contextualSpacing/>
        <w:rPr>
          <w:rFonts w:cs="Times New Roman"/>
        </w:rPr>
      </w:pPr>
    </w:p>
    <w:p w14:paraId="604A05A3" w14:textId="77777777" w:rsidR="00C20792" w:rsidRDefault="00C20792" w:rsidP="00C20792">
      <w:pPr>
        <w:widowControl w:val="0"/>
        <w:autoSpaceDE w:val="0"/>
        <w:autoSpaceDN w:val="0"/>
        <w:adjustRightInd w:val="0"/>
        <w:spacing w:after="240"/>
        <w:contextualSpacing/>
        <w:rPr>
          <w:rFonts w:cs="Times New Roman"/>
        </w:rPr>
      </w:pPr>
    </w:p>
    <w:p w14:paraId="12C721A6" w14:textId="77777777" w:rsidR="00C20792" w:rsidRDefault="00C20792" w:rsidP="00C20792">
      <w:pPr>
        <w:widowControl w:val="0"/>
        <w:autoSpaceDE w:val="0"/>
        <w:autoSpaceDN w:val="0"/>
        <w:adjustRightInd w:val="0"/>
        <w:spacing w:after="240"/>
        <w:contextualSpacing/>
        <w:rPr>
          <w:rFonts w:cs="Times New Roman"/>
        </w:rPr>
      </w:pPr>
    </w:p>
    <w:p w14:paraId="7C629233" w14:textId="77777777" w:rsidR="00C20792" w:rsidRDefault="00C20792" w:rsidP="00C20792">
      <w:pPr>
        <w:widowControl w:val="0"/>
        <w:autoSpaceDE w:val="0"/>
        <w:autoSpaceDN w:val="0"/>
        <w:adjustRightInd w:val="0"/>
        <w:spacing w:after="240"/>
        <w:contextualSpacing/>
        <w:rPr>
          <w:rFonts w:cs="Times New Roman"/>
        </w:rPr>
      </w:pPr>
    </w:p>
    <w:p w14:paraId="6C8FB7DE" w14:textId="77777777" w:rsidR="00C20792" w:rsidRPr="00C20792" w:rsidRDefault="00C20792" w:rsidP="00C20792">
      <w:pPr>
        <w:widowControl w:val="0"/>
        <w:autoSpaceDE w:val="0"/>
        <w:autoSpaceDN w:val="0"/>
        <w:adjustRightInd w:val="0"/>
        <w:spacing w:after="240"/>
        <w:contextualSpacing/>
        <w:rPr>
          <w:rFonts w:cs="Times New Roman"/>
        </w:rPr>
      </w:pPr>
    </w:p>
    <w:p w14:paraId="608DBDE7" w14:textId="77777777" w:rsidR="00C20792" w:rsidRDefault="00C20792" w:rsidP="00C20792">
      <w:pPr>
        <w:widowControl w:val="0"/>
        <w:autoSpaceDE w:val="0"/>
        <w:autoSpaceDN w:val="0"/>
        <w:adjustRightInd w:val="0"/>
        <w:spacing w:after="240"/>
        <w:contextualSpacing/>
        <w:rPr>
          <w:rFonts w:cs="Times New Roman"/>
        </w:rPr>
      </w:pPr>
      <w:r>
        <w:rPr>
          <w:rFonts w:cs="Times New Roman"/>
        </w:rPr>
        <w:t>7</w:t>
      </w:r>
      <w:r w:rsidRPr="00C20792">
        <w:rPr>
          <w:rFonts w:cs="Times New Roman"/>
        </w:rPr>
        <w:t xml:space="preserve">. Would you date or marry someone just for </w:t>
      </w:r>
      <w:proofErr w:type="gramStart"/>
      <w:r w:rsidRPr="00C20792">
        <w:rPr>
          <w:rFonts w:cs="Times New Roman"/>
        </w:rPr>
        <w:t>their</w:t>
      </w:r>
      <w:proofErr w:type="gramEnd"/>
      <w:r w:rsidRPr="00C20792">
        <w:rPr>
          <w:rFonts w:cs="Times New Roman"/>
        </w:rPr>
        <w:t xml:space="preserve"> money? What would be the advantages and disadvantages of doing this?</w:t>
      </w:r>
    </w:p>
    <w:p w14:paraId="38BB234E" w14:textId="77777777" w:rsidR="00C20792" w:rsidRDefault="00C20792" w:rsidP="00C20792">
      <w:pPr>
        <w:widowControl w:val="0"/>
        <w:autoSpaceDE w:val="0"/>
        <w:autoSpaceDN w:val="0"/>
        <w:adjustRightInd w:val="0"/>
        <w:spacing w:after="240"/>
        <w:contextualSpacing/>
        <w:rPr>
          <w:rFonts w:cs="Times New Roman"/>
        </w:rPr>
      </w:pPr>
    </w:p>
    <w:p w14:paraId="7E463FBF" w14:textId="77777777" w:rsidR="00C20792" w:rsidRDefault="00C20792" w:rsidP="00C20792">
      <w:pPr>
        <w:widowControl w:val="0"/>
        <w:autoSpaceDE w:val="0"/>
        <w:autoSpaceDN w:val="0"/>
        <w:adjustRightInd w:val="0"/>
        <w:spacing w:after="240"/>
        <w:contextualSpacing/>
        <w:rPr>
          <w:rFonts w:cs="Times New Roman"/>
        </w:rPr>
      </w:pPr>
    </w:p>
    <w:p w14:paraId="68088F79" w14:textId="77777777" w:rsidR="00C20792" w:rsidRDefault="00C20792" w:rsidP="00C20792">
      <w:pPr>
        <w:widowControl w:val="0"/>
        <w:autoSpaceDE w:val="0"/>
        <w:autoSpaceDN w:val="0"/>
        <w:adjustRightInd w:val="0"/>
        <w:spacing w:after="240"/>
        <w:contextualSpacing/>
        <w:rPr>
          <w:rFonts w:cs="Times New Roman"/>
        </w:rPr>
      </w:pPr>
    </w:p>
    <w:p w14:paraId="2B75165C" w14:textId="77777777" w:rsidR="00C20792" w:rsidRDefault="00C20792" w:rsidP="00C20792">
      <w:pPr>
        <w:widowControl w:val="0"/>
        <w:autoSpaceDE w:val="0"/>
        <w:autoSpaceDN w:val="0"/>
        <w:adjustRightInd w:val="0"/>
        <w:spacing w:after="240"/>
        <w:contextualSpacing/>
        <w:rPr>
          <w:rFonts w:cs="Times New Roman"/>
        </w:rPr>
      </w:pPr>
    </w:p>
    <w:p w14:paraId="45E7957F" w14:textId="77777777" w:rsidR="00C20792" w:rsidRDefault="00C20792" w:rsidP="00C20792">
      <w:pPr>
        <w:widowControl w:val="0"/>
        <w:autoSpaceDE w:val="0"/>
        <w:autoSpaceDN w:val="0"/>
        <w:adjustRightInd w:val="0"/>
        <w:spacing w:after="240"/>
        <w:contextualSpacing/>
        <w:rPr>
          <w:rFonts w:cs="Times New Roman"/>
        </w:rPr>
      </w:pPr>
    </w:p>
    <w:p w14:paraId="605F0D50" w14:textId="77777777" w:rsidR="00C20792" w:rsidRDefault="00C20792" w:rsidP="00C20792">
      <w:pPr>
        <w:widowControl w:val="0"/>
        <w:autoSpaceDE w:val="0"/>
        <w:autoSpaceDN w:val="0"/>
        <w:adjustRightInd w:val="0"/>
        <w:spacing w:after="240"/>
        <w:contextualSpacing/>
        <w:rPr>
          <w:rFonts w:cs="Times New Roman"/>
        </w:rPr>
      </w:pPr>
    </w:p>
    <w:p w14:paraId="398EB0A5" w14:textId="77777777" w:rsidR="00C20792" w:rsidRPr="00C20792" w:rsidRDefault="00C20792" w:rsidP="00C20792">
      <w:pPr>
        <w:widowControl w:val="0"/>
        <w:autoSpaceDE w:val="0"/>
        <w:autoSpaceDN w:val="0"/>
        <w:adjustRightInd w:val="0"/>
        <w:spacing w:after="240"/>
        <w:contextualSpacing/>
        <w:rPr>
          <w:rFonts w:cs="Times New Roman"/>
        </w:rPr>
      </w:pPr>
    </w:p>
    <w:p w14:paraId="321B8A13" w14:textId="77777777" w:rsidR="00C20792" w:rsidRDefault="00C20792" w:rsidP="00C20792">
      <w:pPr>
        <w:widowControl w:val="0"/>
        <w:autoSpaceDE w:val="0"/>
        <w:autoSpaceDN w:val="0"/>
        <w:adjustRightInd w:val="0"/>
        <w:spacing w:after="240"/>
        <w:contextualSpacing/>
        <w:rPr>
          <w:rFonts w:cs="Times New Roman"/>
        </w:rPr>
      </w:pPr>
      <w:r>
        <w:rPr>
          <w:rFonts w:cs="Times New Roman"/>
        </w:rPr>
        <w:t>8</w:t>
      </w:r>
      <w:r w:rsidRPr="00C20792">
        <w:rPr>
          <w:rFonts w:cs="Times New Roman"/>
        </w:rPr>
        <w:t>. What defines a person’s “social class” today? (Make a list of criteria) Would you date or marry someone below your own social class? What would your parents’</w:t>
      </w:r>
      <w:r>
        <w:rPr>
          <w:rFonts w:cs="Times New Roman"/>
        </w:rPr>
        <w:t xml:space="preserve"> </w:t>
      </w:r>
      <w:r w:rsidRPr="00C20792">
        <w:rPr>
          <w:rFonts w:cs="Times New Roman"/>
        </w:rPr>
        <w:t xml:space="preserve">reactions be? How would you or your parents be different if the person was above your social status? </w:t>
      </w:r>
    </w:p>
    <w:p w14:paraId="658CD676" w14:textId="77777777" w:rsidR="00C20792" w:rsidRDefault="00C20792" w:rsidP="00C20792">
      <w:pPr>
        <w:widowControl w:val="0"/>
        <w:autoSpaceDE w:val="0"/>
        <w:autoSpaceDN w:val="0"/>
        <w:adjustRightInd w:val="0"/>
        <w:spacing w:after="240"/>
        <w:contextualSpacing/>
        <w:rPr>
          <w:rFonts w:cs="Times New Roman"/>
        </w:rPr>
      </w:pPr>
    </w:p>
    <w:p w14:paraId="670C6BB8" w14:textId="77777777" w:rsidR="00C20792" w:rsidRDefault="00C20792" w:rsidP="00C20792">
      <w:pPr>
        <w:widowControl w:val="0"/>
        <w:autoSpaceDE w:val="0"/>
        <w:autoSpaceDN w:val="0"/>
        <w:adjustRightInd w:val="0"/>
        <w:spacing w:after="240"/>
        <w:contextualSpacing/>
        <w:rPr>
          <w:rFonts w:cs="Times New Roman"/>
        </w:rPr>
      </w:pPr>
    </w:p>
    <w:p w14:paraId="628D5F89" w14:textId="77777777" w:rsidR="00C20792" w:rsidRDefault="00C20792" w:rsidP="00C20792">
      <w:pPr>
        <w:widowControl w:val="0"/>
        <w:autoSpaceDE w:val="0"/>
        <w:autoSpaceDN w:val="0"/>
        <w:adjustRightInd w:val="0"/>
        <w:spacing w:after="240"/>
        <w:contextualSpacing/>
        <w:rPr>
          <w:rFonts w:cs="Times New Roman"/>
        </w:rPr>
      </w:pPr>
    </w:p>
    <w:p w14:paraId="649707F9" w14:textId="77777777" w:rsidR="00C20792" w:rsidRDefault="00C20792" w:rsidP="00C20792">
      <w:pPr>
        <w:widowControl w:val="0"/>
        <w:autoSpaceDE w:val="0"/>
        <w:autoSpaceDN w:val="0"/>
        <w:adjustRightInd w:val="0"/>
        <w:spacing w:after="240"/>
        <w:contextualSpacing/>
        <w:rPr>
          <w:rFonts w:cs="Times New Roman"/>
        </w:rPr>
      </w:pPr>
    </w:p>
    <w:p w14:paraId="1119C94E" w14:textId="77777777" w:rsidR="00C20792" w:rsidRDefault="00C20792" w:rsidP="00C20792">
      <w:pPr>
        <w:widowControl w:val="0"/>
        <w:autoSpaceDE w:val="0"/>
        <w:autoSpaceDN w:val="0"/>
        <w:adjustRightInd w:val="0"/>
        <w:spacing w:after="240"/>
        <w:contextualSpacing/>
        <w:rPr>
          <w:rFonts w:cs="Times New Roman"/>
        </w:rPr>
      </w:pPr>
    </w:p>
    <w:p w14:paraId="254C73C1" w14:textId="77777777" w:rsidR="00C20792" w:rsidRDefault="00C20792" w:rsidP="00C20792">
      <w:pPr>
        <w:widowControl w:val="0"/>
        <w:autoSpaceDE w:val="0"/>
        <w:autoSpaceDN w:val="0"/>
        <w:adjustRightInd w:val="0"/>
        <w:spacing w:after="240"/>
        <w:contextualSpacing/>
        <w:rPr>
          <w:rFonts w:cs="Times New Roman"/>
        </w:rPr>
      </w:pPr>
    </w:p>
    <w:p w14:paraId="0101725B" w14:textId="77777777" w:rsidR="00C20792" w:rsidRDefault="00C20792" w:rsidP="00C20792">
      <w:pPr>
        <w:widowControl w:val="0"/>
        <w:autoSpaceDE w:val="0"/>
        <w:autoSpaceDN w:val="0"/>
        <w:adjustRightInd w:val="0"/>
        <w:spacing w:after="240"/>
        <w:contextualSpacing/>
        <w:rPr>
          <w:rFonts w:cs="Times New Roman"/>
        </w:rPr>
      </w:pPr>
    </w:p>
    <w:p w14:paraId="2F8CCC39" w14:textId="77777777" w:rsidR="00C20792" w:rsidRDefault="00C20792" w:rsidP="00C20792">
      <w:pPr>
        <w:widowControl w:val="0"/>
        <w:autoSpaceDE w:val="0"/>
        <w:autoSpaceDN w:val="0"/>
        <w:adjustRightInd w:val="0"/>
        <w:spacing w:after="240"/>
        <w:contextualSpacing/>
        <w:rPr>
          <w:rFonts w:cs="Times New Roman"/>
        </w:rPr>
      </w:pPr>
    </w:p>
    <w:p w14:paraId="47838544" w14:textId="77777777" w:rsidR="00C20792" w:rsidRPr="00C20792" w:rsidRDefault="00C20792" w:rsidP="00C20792">
      <w:pPr>
        <w:widowControl w:val="0"/>
        <w:autoSpaceDE w:val="0"/>
        <w:autoSpaceDN w:val="0"/>
        <w:adjustRightInd w:val="0"/>
        <w:spacing w:after="240"/>
        <w:contextualSpacing/>
        <w:rPr>
          <w:rFonts w:cs="Times New Roman"/>
        </w:rPr>
      </w:pPr>
      <w:r>
        <w:rPr>
          <w:rFonts w:cs="Times New Roman"/>
        </w:rPr>
        <w:t>9</w:t>
      </w:r>
      <w:r w:rsidRPr="00C20792">
        <w:rPr>
          <w:rFonts w:cs="Times New Roman"/>
        </w:rPr>
        <w:t xml:space="preserve">. Is the love of money the root of </w:t>
      </w:r>
      <w:proofErr w:type="gramStart"/>
      <w:r w:rsidRPr="00C20792">
        <w:rPr>
          <w:rFonts w:cs="Times New Roman"/>
        </w:rPr>
        <w:t>all evil</w:t>
      </w:r>
      <w:proofErr w:type="gramEnd"/>
      <w:r w:rsidRPr="00C20792">
        <w:rPr>
          <w:rFonts w:cs="Times New Roman"/>
        </w:rPr>
        <w:t>? (I Timothy 6:10 – “The love of money is the root of all evil.”</w:t>
      </w:r>
    </w:p>
    <w:p w14:paraId="1B9C6FE3" w14:textId="77777777" w:rsidR="00E410AC" w:rsidRPr="00C20792" w:rsidRDefault="00E410AC">
      <w:pPr>
        <w:contextualSpacing/>
        <w:rPr>
          <w:rFonts w:cs="Times New Roman"/>
        </w:rPr>
      </w:pPr>
    </w:p>
    <w:sectPr w:rsidR="00E410AC" w:rsidRPr="00C20792" w:rsidSect="00C20792">
      <w:pgSz w:w="12240" w:h="15840"/>
      <w:pgMar w:top="1152" w:right="1440" w:bottom="1152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92"/>
    <w:rsid w:val="00165DB6"/>
    <w:rsid w:val="00C20792"/>
    <w:rsid w:val="00E410AC"/>
    <w:rsid w:val="00E93893"/>
    <w:rsid w:val="00F6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91C9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330</Words>
  <Characters>1881</Characters>
  <Application>Microsoft Macintosh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Goycoolea</dc:creator>
  <cp:keywords/>
  <dc:description/>
  <cp:lastModifiedBy>Laurel Goycoolea</cp:lastModifiedBy>
  <cp:revision>3</cp:revision>
  <cp:lastPrinted>2016-01-11T23:37:00Z</cp:lastPrinted>
  <dcterms:created xsi:type="dcterms:W3CDTF">2014-09-15T16:29:00Z</dcterms:created>
  <dcterms:modified xsi:type="dcterms:W3CDTF">2016-01-13T01:20:00Z</dcterms:modified>
</cp:coreProperties>
</file>